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B8" w:rsidRPr="00992812" w:rsidRDefault="001409B8" w:rsidP="00992812">
      <w:pPr>
        <w:rPr>
          <w:rFonts w:ascii="Times New Roman" w:hAnsi="Times New Roman"/>
          <w:b/>
          <w:sz w:val="24"/>
          <w:szCs w:val="24"/>
        </w:rPr>
      </w:pPr>
      <w:r w:rsidRPr="005D24F0">
        <w:rPr>
          <w:rFonts w:ascii="Times New Roman" w:hAnsi="Times New Roman"/>
          <w:b/>
          <w:sz w:val="28"/>
          <w:szCs w:val="28"/>
        </w:rPr>
        <w:t xml:space="preserve">     </w:t>
      </w:r>
      <w:r w:rsidRPr="00992812">
        <w:rPr>
          <w:rFonts w:ascii="Times New Roman" w:hAnsi="Times New Roman"/>
          <w:b/>
          <w:sz w:val="28"/>
          <w:szCs w:val="28"/>
        </w:rPr>
        <w:t>Ламповый  модулятор класса D</w:t>
      </w:r>
      <w:r w:rsidRPr="00992812">
        <w:rPr>
          <w:rFonts w:ascii="Times New Roman" w:hAnsi="Times New Roman"/>
          <w:b/>
          <w:sz w:val="24"/>
          <w:szCs w:val="24"/>
        </w:rPr>
        <w:t xml:space="preserve"> : позволяет повысить КПД радиопередатчика в режиме АМ  до 85-90 % .</w:t>
      </w:r>
    </w:p>
    <w:p w:rsidR="001409B8" w:rsidRPr="00992812" w:rsidRDefault="001409B8" w:rsidP="00992812">
      <w:pPr>
        <w:ind w:left="-360"/>
        <w:jc w:val="both"/>
        <w:rPr>
          <w:rFonts w:ascii="Times New Roman" w:hAnsi="Times New Roman"/>
          <w:b/>
          <w:sz w:val="24"/>
          <w:szCs w:val="24"/>
        </w:rPr>
      </w:pPr>
      <w:r w:rsidRPr="00992812">
        <w:rPr>
          <w:rFonts w:ascii="Times New Roman" w:hAnsi="Times New Roman"/>
          <w:sz w:val="24"/>
          <w:szCs w:val="24"/>
        </w:rPr>
        <w:t xml:space="preserve">В качестве ключевого элемента используется </w:t>
      </w:r>
      <w:r w:rsidRPr="00992812">
        <w:rPr>
          <w:rFonts w:ascii="Times New Roman" w:hAnsi="Times New Roman"/>
          <w:b/>
          <w:sz w:val="24"/>
          <w:szCs w:val="24"/>
        </w:rPr>
        <w:t>тетрод.</w:t>
      </w:r>
      <w:r w:rsidRPr="00992812">
        <w:rPr>
          <w:rFonts w:ascii="Times New Roman" w:hAnsi="Times New Roman"/>
          <w:sz w:val="24"/>
          <w:szCs w:val="24"/>
        </w:rPr>
        <w:t xml:space="preserve"> </w:t>
      </w:r>
      <w:r w:rsidRPr="00992812">
        <w:rPr>
          <w:rFonts w:ascii="Times New Roman" w:hAnsi="Times New Roman"/>
          <w:b/>
          <w:sz w:val="24"/>
          <w:szCs w:val="24"/>
        </w:rPr>
        <w:t>Тетрод</w:t>
      </w:r>
      <w:r w:rsidRPr="00992812">
        <w:rPr>
          <w:rFonts w:ascii="Times New Roman" w:hAnsi="Times New Roman"/>
          <w:sz w:val="24"/>
          <w:szCs w:val="24"/>
        </w:rPr>
        <w:t xml:space="preserve"> требует для возбуждения меньших затрат мощности в цепи управляющей сетки, чем </w:t>
      </w:r>
      <w:r w:rsidRPr="00992812">
        <w:rPr>
          <w:rFonts w:ascii="Times New Roman" w:hAnsi="Times New Roman"/>
          <w:b/>
          <w:sz w:val="24"/>
          <w:szCs w:val="24"/>
        </w:rPr>
        <w:t>триод.</w:t>
      </w:r>
    </w:p>
    <w:p w:rsidR="001409B8" w:rsidRPr="00992812" w:rsidRDefault="001409B8" w:rsidP="00992812">
      <w:pPr>
        <w:ind w:left="-360"/>
        <w:jc w:val="both"/>
        <w:rPr>
          <w:rFonts w:ascii="Times New Roman" w:hAnsi="Times New Roman"/>
          <w:sz w:val="24"/>
          <w:szCs w:val="24"/>
        </w:rPr>
      </w:pPr>
      <w:r w:rsidRPr="00992812">
        <w:rPr>
          <w:rFonts w:ascii="Times New Roman" w:hAnsi="Times New Roman"/>
          <w:sz w:val="24"/>
          <w:szCs w:val="24"/>
        </w:rPr>
        <w:t xml:space="preserve">При работе: значительная часть периода частоты коммутации </w:t>
      </w:r>
      <w:r w:rsidRPr="00992812">
        <w:rPr>
          <w:rFonts w:ascii="Times New Roman" w:hAnsi="Times New Roman"/>
          <w:b/>
          <w:sz w:val="24"/>
          <w:szCs w:val="24"/>
        </w:rPr>
        <w:t>тетрод</w:t>
      </w:r>
      <w:r w:rsidRPr="00992812">
        <w:rPr>
          <w:rFonts w:ascii="Times New Roman" w:hAnsi="Times New Roman"/>
          <w:sz w:val="24"/>
          <w:szCs w:val="24"/>
        </w:rPr>
        <w:t xml:space="preserve"> находится в насыщении, при этом величина остаточного напряжения на аноде мала, следовательно, резко возрастает ток экранирующей сетки. Для устранения недостатка, выбирается режим</w:t>
      </w:r>
      <w:r w:rsidRPr="00992812">
        <w:rPr>
          <w:rFonts w:ascii="Times New Roman" w:hAnsi="Times New Roman"/>
          <w:b/>
          <w:sz w:val="24"/>
          <w:szCs w:val="24"/>
        </w:rPr>
        <w:t>:</w:t>
      </w:r>
      <w:r w:rsidRPr="00992812">
        <w:rPr>
          <w:rFonts w:ascii="Times New Roman" w:hAnsi="Times New Roman"/>
          <w:sz w:val="24"/>
          <w:szCs w:val="24"/>
        </w:rPr>
        <w:t xml:space="preserve"> чтобы мощность потерь на экранирующей сетке не превосходила допустимый уровень. </w:t>
      </w:r>
      <w:r w:rsidRPr="00992812">
        <w:rPr>
          <w:rFonts w:ascii="Times New Roman" w:hAnsi="Times New Roman"/>
          <w:sz w:val="24"/>
          <w:szCs w:val="24"/>
        </w:rPr>
        <w:br/>
        <w:t xml:space="preserve">К аноду </w:t>
      </w:r>
      <w:r w:rsidRPr="00992812">
        <w:rPr>
          <w:rFonts w:ascii="Times New Roman" w:hAnsi="Times New Roman"/>
          <w:b/>
          <w:sz w:val="24"/>
          <w:szCs w:val="24"/>
        </w:rPr>
        <w:t>Л</w:t>
      </w:r>
      <w:r w:rsidRPr="00992812">
        <w:rPr>
          <w:rFonts w:ascii="Times New Roman" w:hAnsi="Times New Roman"/>
          <w:b/>
          <w:sz w:val="20"/>
          <w:szCs w:val="20"/>
        </w:rPr>
        <w:t>1,</w:t>
      </w:r>
      <w:r w:rsidRPr="00992812">
        <w:rPr>
          <w:rFonts w:ascii="Times New Roman" w:hAnsi="Times New Roman"/>
          <w:sz w:val="24"/>
          <w:szCs w:val="24"/>
        </w:rPr>
        <w:t xml:space="preserve"> через Диод(</w:t>
      </w:r>
      <w:r w:rsidRPr="00992812">
        <w:rPr>
          <w:rFonts w:ascii="Times New Roman" w:hAnsi="Times New Roman"/>
          <w:b/>
          <w:sz w:val="24"/>
          <w:szCs w:val="24"/>
          <w:lang w:val="en-US"/>
        </w:rPr>
        <w:t>D</w:t>
      </w:r>
      <w:r w:rsidRPr="00992812">
        <w:rPr>
          <w:rFonts w:ascii="Times New Roman" w:hAnsi="Times New Roman"/>
          <w:b/>
        </w:rPr>
        <w:t>2</w:t>
      </w:r>
      <w:r w:rsidRPr="00992812">
        <w:rPr>
          <w:rFonts w:ascii="Times New Roman" w:hAnsi="Times New Roman"/>
          <w:sz w:val="24"/>
          <w:szCs w:val="24"/>
        </w:rPr>
        <w:t xml:space="preserve">) подключен </w:t>
      </w:r>
      <w:r w:rsidRPr="00992812">
        <w:rPr>
          <w:rFonts w:ascii="Times New Roman" w:hAnsi="Times New Roman"/>
          <w:b/>
          <w:sz w:val="28"/>
          <w:szCs w:val="28"/>
          <w:lang w:val="en-US"/>
        </w:rPr>
        <w:t>U</w:t>
      </w:r>
      <w:r w:rsidRPr="00992812">
        <w:rPr>
          <w:rFonts w:ascii="Times New Roman" w:hAnsi="Times New Roman"/>
          <w:b/>
          <w:sz w:val="20"/>
          <w:szCs w:val="20"/>
        </w:rPr>
        <w:t>доп</w:t>
      </w:r>
      <w:r w:rsidRPr="00992812">
        <w:rPr>
          <w:rFonts w:ascii="Times New Roman" w:hAnsi="Times New Roman"/>
          <w:sz w:val="24"/>
          <w:szCs w:val="24"/>
        </w:rPr>
        <w:t xml:space="preserve">. источник постоянного напряжения. Он фиксирует остаточное </w:t>
      </w:r>
      <w:r w:rsidRPr="00992812">
        <w:rPr>
          <w:rFonts w:ascii="Times New Roman" w:hAnsi="Times New Roman"/>
          <w:sz w:val="28"/>
          <w:szCs w:val="28"/>
          <w:lang w:val="en-US"/>
        </w:rPr>
        <w:t>U</w:t>
      </w:r>
      <w:r w:rsidRPr="00992812">
        <w:rPr>
          <w:rFonts w:ascii="Times New Roman" w:hAnsi="Times New Roman"/>
          <w:sz w:val="28"/>
          <w:szCs w:val="28"/>
        </w:rPr>
        <w:t xml:space="preserve"> </w:t>
      </w:r>
      <w:r w:rsidRPr="00992812">
        <w:rPr>
          <w:rFonts w:ascii="Times New Roman" w:hAnsi="Times New Roman"/>
          <w:sz w:val="24"/>
          <w:szCs w:val="24"/>
        </w:rPr>
        <w:t xml:space="preserve">аноде в открытом состоянии, и уменьшает </w:t>
      </w:r>
      <w:r w:rsidRPr="00992812">
        <w:rPr>
          <w:rFonts w:ascii="Times New Roman" w:hAnsi="Times New Roman"/>
          <w:sz w:val="28"/>
          <w:szCs w:val="28"/>
        </w:rPr>
        <w:t>i</w:t>
      </w:r>
      <w:r w:rsidRPr="00992812">
        <w:rPr>
          <w:rFonts w:ascii="Times New Roman" w:hAnsi="Times New Roman"/>
          <w:sz w:val="32"/>
          <w:szCs w:val="32"/>
        </w:rPr>
        <w:t xml:space="preserve"> </w:t>
      </w:r>
      <w:r w:rsidRPr="00992812">
        <w:rPr>
          <w:rFonts w:ascii="Times New Roman" w:hAnsi="Times New Roman"/>
          <w:sz w:val="24"/>
          <w:szCs w:val="24"/>
        </w:rPr>
        <w:t xml:space="preserve">ток экранирующёй сетки, снижает статические потери на экранирующей сетке </w:t>
      </w:r>
      <w:r w:rsidRPr="00992812">
        <w:rPr>
          <w:rFonts w:ascii="Times New Roman" w:hAnsi="Times New Roman"/>
          <w:b/>
          <w:sz w:val="24"/>
          <w:szCs w:val="24"/>
        </w:rPr>
        <w:t>Л</w:t>
      </w:r>
      <w:r w:rsidRPr="00992812">
        <w:rPr>
          <w:rFonts w:ascii="Times New Roman" w:hAnsi="Times New Roman"/>
          <w:b/>
          <w:sz w:val="20"/>
          <w:szCs w:val="20"/>
        </w:rPr>
        <w:t>1</w:t>
      </w:r>
      <w:r w:rsidRPr="00992812">
        <w:rPr>
          <w:rFonts w:ascii="Times New Roman" w:hAnsi="Times New Roman"/>
          <w:sz w:val="24"/>
          <w:szCs w:val="24"/>
        </w:rPr>
        <w:t>(не связанных с процессами переключения)</w:t>
      </w:r>
      <w:r w:rsidRPr="00992812">
        <w:rPr>
          <w:rFonts w:ascii="Times New Roman" w:hAnsi="Times New Roman"/>
          <w:b/>
          <w:sz w:val="20"/>
          <w:szCs w:val="20"/>
        </w:rPr>
        <w:t xml:space="preserve">. </w:t>
      </w:r>
      <w:r w:rsidRPr="00992812">
        <w:rPr>
          <w:rFonts w:ascii="Times New Roman" w:hAnsi="Times New Roman"/>
          <w:sz w:val="24"/>
          <w:szCs w:val="24"/>
        </w:rPr>
        <w:t xml:space="preserve">Мощность потерь на экранирующей сетке оказывается ограниченной и не будет превосходить допустимый уровень, т. к. </w:t>
      </w:r>
      <w:r w:rsidRPr="00992812">
        <w:rPr>
          <w:rFonts w:ascii="Times New Roman" w:hAnsi="Times New Roman"/>
          <w:sz w:val="28"/>
          <w:szCs w:val="28"/>
        </w:rPr>
        <w:t>i</w:t>
      </w:r>
      <w:r w:rsidRPr="00992812">
        <w:rPr>
          <w:rFonts w:ascii="Times New Roman" w:hAnsi="Times New Roman"/>
          <w:sz w:val="24"/>
          <w:szCs w:val="24"/>
        </w:rPr>
        <w:t xml:space="preserve"> ток экранирующей сетки не может возрасти более величины, определяемой напряжением </w:t>
      </w:r>
      <w:r w:rsidRPr="00992812">
        <w:rPr>
          <w:rFonts w:ascii="Times New Roman" w:hAnsi="Times New Roman"/>
          <w:b/>
          <w:sz w:val="28"/>
          <w:szCs w:val="28"/>
        </w:rPr>
        <w:t>U</w:t>
      </w:r>
      <w:r w:rsidRPr="00992812">
        <w:rPr>
          <w:rFonts w:ascii="Times New Roman" w:hAnsi="Times New Roman"/>
          <w:b/>
          <w:sz w:val="28"/>
          <w:szCs w:val="28"/>
          <w:vertAlign w:val="subscript"/>
        </w:rPr>
        <w:t>доп</w:t>
      </w:r>
      <w:r w:rsidRPr="00992812">
        <w:rPr>
          <w:rFonts w:ascii="Times New Roman" w:hAnsi="Times New Roman"/>
          <w:b/>
          <w:sz w:val="24"/>
          <w:szCs w:val="24"/>
          <w:vertAlign w:val="subscript"/>
        </w:rPr>
        <w:t>.</w:t>
      </w:r>
      <w:r w:rsidRPr="00992812">
        <w:rPr>
          <w:rFonts w:ascii="Times New Roman" w:hAnsi="Times New Roman"/>
          <w:sz w:val="24"/>
          <w:szCs w:val="24"/>
        </w:rPr>
        <w:t>, а мощность потерь на аноде будет в несколько раз меньше допустимого.</w:t>
      </w:r>
    </w:p>
    <w:p w:rsidR="001409B8" w:rsidRPr="00992812" w:rsidRDefault="001409B8" w:rsidP="00992812">
      <w:pPr>
        <w:ind w:left="-360"/>
        <w:jc w:val="both"/>
        <w:rPr>
          <w:rFonts w:ascii="Times New Roman" w:hAnsi="Times New Roman"/>
          <w:sz w:val="24"/>
          <w:szCs w:val="24"/>
        </w:rPr>
      </w:pPr>
      <w:r w:rsidRPr="00992812">
        <w:rPr>
          <w:rFonts w:ascii="Times New Roman" w:hAnsi="Times New Roman"/>
          <w:sz w:val="24"/>
          <w:szCs w:val="24"/>
        </w:rPr>
        <w:t xml:space="preserve">Величину напряжения </w:t>
      </w:r>
      <w:r w:rsidRPr="00992812">
        <w:rPr>
          <w:rFonts w:ascii="Times New Roman" w:hAnsi="Times New Roman"/>
          <w:b/>
          <w:sz w:val="28"/>
          <w:szCs w:val="28"/>
        </w:rPr>
        <w:t>U</w:t>
      </w:r>
      <w:r w:rsidRPr="00992812">
        <w:rPr>
          <w:rFonts w:ascii="Times New Roman" w:hAnsi="Times New Roman"/>
          <w:sz w:val="24"/>
          <w:szCs w:val="24"/>
          <w:vertAlign w:val="subscript"/>
        </w:rPr>
        <w:t>доп</w:t>
      </w:r>
      <w:r w:rsidRPr="00992812">
        <w:rPr>
          <w:rFonts w:ascii="Times New Roman" w:hAnsi="Times New Roman"/>
          <w:sz w:val="24"/>
          <w:szCs w:val="24"/>
        </w:rPr>
        <w:t xml:space="preserve"> следует выбирать исходя из допустимого уровня потерь в цепи экранной сетки при сохранении достаточно высокого </w:t>
      </w:r>
      <w:r w:rsidRPr="00992812">
        <w:rPr>
          <w:rFonts w:ascii="Times New Roman" w:hAnsi="Times New Roman"/>
          <w:b/>
          <w:sz w:val="24"/>
          <w:szCs w:val="24"/>
        </w:rPr>
        <w:t>КПД</w:t>
      </w:r>
      <w:r w:rsidRPr="00992812">
        <w:rPr>
          <w:rFonts w:ascii="Times New Roman" w:hAnsi="Times New Roman"/>
          <w:sz w:val="24"/>
          <w:szCs w:val="24"/>
        </w:rPr>
        <w:t xml:space="preserve">. Расчет показывает, что хорошие результаты можно получить при выборе </w:t>
      </w:r>
      <w:r w:rsidRPr="00992812">
        <w:rPr>
          <w:rFonts w:ascii="Times New Roman" w:hAnsi="Times New Roman"/>
          <w:b/>
          <w:sz w:val="28"/>
          <w:szCs w:val="28"/>
        </w:rPr>
        <w:t>U</w:t>
      </w:r>
      <w:r w:rsidRPr="00992812">
        <w:rPr>
          <w:rFonts w:ascii="Times New Roman" w:hAnsi="Times New Roman"/>
          <w:b/>
          <w:sz w:val="24"/>
          <w:szCs w:val="24"/>
          <w:vertAlign w:val="subscript"/>
        </w:rPr>
        <w:t>доп</w:t>
      </w:r>
      <w:r w:rsidRPr="00992812">
        <w:rPr>
          <w:rFonts w:ascii="Times New Roman" w:hAnsi="Times New Roman"/>
          <w:b/>
          <w:sz w:val="24"/>
          <w:szCs w:val="24"/>
        </w:rPr>
        <w:t xml:space="preserve"> ≈0,1 Е</w:t>
      </w:r>
      <w:r w:rsidRPr="00992812">
        <w:rPr>
          <w:rFonts w:ascii="Times New Roman" w:hAnsi="Times New Roman"/>
          <w:b/>
          <w:sz w:val="24"/>
          <w:szCs w:val="24"/>
          <w:vertAlign w:val="subscript"/>
        </w:rPr>
        <w:t>а</w:t>
      </w:r>
      <w:r w:rsidRPr="00992812">
        <w:rPr>
          <w:rFonts w:ascii="Times New Roman" w:hAnsi="Times New Roman"/>
          <w:sz w:val="24"/>
          <w:szCs w:val="24"/>
        </w:rPr>
        <w:t xml:space="preserve">. В данном случае, повышается выходная мощность радиопередатчика с модулятором класса </w:t>
      </w:r>
      <w:r w:rsidRPr="00992812">
        <w:rPr>
          <w:rFonts w:ascii="Times New Roman" w:hAnsi="Times New Roman"/>
          <w:b/>
          <w:sz w:val="24"/>
          <w:szCs w:val="24"/>
        </w:rPr>
        <w:t>D</w:t>
      </w:r>
      <w:r w:rsidRPr="00992812">
        <w:rPr>
          <w:rFonts w:ascii="Times New Roman" w:hAnsi="Times New Roman"/>
          <w:sz w:val="24"/>
          <w:szCs w:val="24"/>
        </w:rPr>
        <w:t xml:space="preserve"> почти вдвое, при снижении КПД модулятора: на-10%.</w:t>
      </w:r>
    </w:p>
    <w:p w:rsidR="001409B8" w:rsidRPr="00992812" w:rsidRDefault="001409B8" w:rsidP="00684820">
      <w:pPr>
        <w:ind w:left="-720"/>
        <w:jc w:val="both"/>
        <w:rPr>
          <w:rFonts w:ascii="Times New Roman" w:hAnsi="Times New Roman"/>
          <w:sz w:val="24"/>
          <w:szCs w:val="24"/>
        </w:rPr>
      </w:pPr>
      <w:r w:rsidRPr="00004301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1.5pt;height:202.5pt">
            <v:imagedata r:id="rId7" o:title="" gain="234057f" blacklevel="-13762f"/>
          </v:shape>
        </w:pict>
      </w:r>
    </w:p>
    <w:p w:rsidR="001409B8" w:rsidRPr="00992812" w:rsidRDefault="001409B8" w:rsidP="00992812">
      <w:pPr>
        <w:ind w:left="-360"/>
        <w:jc w:val="both"/>
        <w:rPr>
          <w:rFonts w:ascii="Times New Roman" w:hAnsi="Times New Roman"/>
          <w:sz w:val="24"/>
          <w:szCs w:val="24"/>
        </w:rPr>
      </w:pPr>
      <w:r w:rsidRPr="00992812">
        <w:rPr>
          <w:rFonts w:ascii="Times New Roman" w:hAnsi="Times New Roman"/>
          <w:b/>
          <w:sz w:val="24"/>
          <w:szCs w:val="24"/>
        </w:rPr>
        <w:t>Рис.1</w:t>
      </w:r>
      <w:r w:rsidRPr="00992812">
        <w:rPr>
          <w:rFonts w:ascii="Times New Roman" w:hAnsi="Times New Roman"/>
          <w:sz w:val="24"/>
          <w:szCs w:val="24"/>
        </w:rPr>
        <w:br/>
        <w:t xml:space="preserve">Модулирующий сигнал </w:t>
      </w:r>
      <w:r w:rsidRPr="00992812">
        <w:rPr>
          <w:rFonts w:ascii="Times New Roman" w:hAnsi="Times New Roman"/>
          <w:b/>
          <w:sz w:val="24"/>
          <w:szCs w:val="24"/>
          <w:lang w:val="en-US"/>
        </w:rPr>
        <w:t>U</w:t>
      </w:r>
      <w:r w:rsidRPr="00992812">
        <w:rPr>
          <w:rFonts w:ascii="Times New Roman" w:hAnsi="Times New Roman"/>
          <w:b/>
          <w:sz w:val="24"/>
          <w:szCs w:val="24"/>
        </w:rPr>
        <w:t>вх</w:t>
      </w:r>
      <w:r w:rsidRPr="00992812">
        <w:rPr>
          <w:rFonts w:ascii="Times New Roman" w:hAnsi="Times New Roman"/>
          <w:sz w:val="24"/>
          <w:szCs w:val="24"/>
        </w:rPr>
        <w:t xml:space="preserve"> поступает на вход формирователя ШИМ сигнал, который формирует на управляющей сетке импульсы напряжения, длительность которых пропорциональна величине модулирующего сигнала. Соответственно напряжение на аноде </w:t>
      </w:r>
      <w:r w:rsidRPr="00992812">
        <w:rPr>
          <w:rFonts w:ascii="Times New Roman" w:hAnsi="Times New Roman"/>
          <w:b/>
          <w:sz w:val="24"/>
          <w:szCs w:val="24"/>
        </w:rPr>
        <w:t>Л</w:t>
      </w:r>
      <w:r w:rsidRPr="00992812">
        <w:rPr>
          <w:rFonts w:ascii="Times New Roman" w:hAnsi="Times New Roman"/>
          <w:b/>
        </w:rPr>
        <w:t>1</w:t>
      </w:r>
      <w:r w:rsidRPr="00992812">
        <w:rPr>
          <w:rFonts w:ascii="Times New Roman" w:hAnsi="Times New Roman"/>
          <w:sz w:val="24"/>
          <w:szCs w:val="24"/>
        </w:rPr>
        <w:t xml:space="preserve"> также имеет форму ШИМ-импульсов. Изменяющаяся в соответствии с модулирующим сигналом, составляющая этого напряжения выделяется фильтром низкой частоты, состоящим из(</w:t>
      </w:r>
      <w:r w:rsidRPr="00992812">
        <w:rPr>
          <w:rFonts w:ascii="Times New Roman" w:hAnsi="Times New Roman"/>
          <w:b/>
          <w:sz w:val="24"/>
          <w:szCs w:val="24"/>
        </w:rPr>
        <w:t>Др</w:t>
      </w:r>
      <w:r w:rsidRPr="00992812">
        <w:rPr>
          <w:rFonts w:ascii="Times New Roman" w:hAnsi="Times New Roman"/>
          <w:sz w:val="24"/>
          <w:szCs w:val="24"/>
        </w:rPr>
        <w:t xml:space="preserve"> </w:t>
      </w:r>
      <w:r w:rsidRPr="00992812">
        <w:rPr>
          <w:rFonts w:ascii="Times New Roman" w:hAnsi="Times New Roman"/>
          <w:b/>
          <w:sz w:val="24"/>
          <w:szCs w:val="24"/>
        </w:rPr>
        <w:t>и</w:t>
      </w:r>
      <w:r w:rsidRPr="00992812">
        <w:rPr>
          <w:rFonts w:ascii="Times New Roman" w:hAnsi="Times New Roman"/>
          <w:sz w:val="24"/>
          <w:szCs w:val="24"/>
        </w:rPr>
        <w:t xml:space="preserve"> </w:t>
      </w:r>
      <w:r w:rsidRPr="00992812">
        <w:rPr>
          <w:rFonts w:ascii="Times New Roman" w:hAnsi="Times New Roman"/>
          <w:b/>
          <w:sz w:val="24"/>
          <w:szCs w:val="24"/>
        </w:rPr>
        <w:t>С). рис.1</w:t>
      </w:r>
      <w:r w:rsidRPr="00992812">
        <w:rPr>
          <w:rFonts w:ascii="Times New Roman" w:hAnsi="Times New Roman"/>
          <w:sz w:val="24"/>
          <w:szCs w:val="24"/>
        </w:rPr>
        <w:t xml:space="preserve"> </w:t>
      </w:r>
    </w:p>
    <w:p w:rsidR="001409B8" w:rsidRPr="00992812" w:rsidRDefault="001409B8" w:rsidP="00992812">
      <w:pPr>
        <w:ind w:left="-360"/>
        <w:jc w:val="both"/>
        <w:rPr>
          <w:rFonts w:ascii="Times New Roman" w:hAnsi="Times New Roman"/>
          <w:sz w:val="24"/>
          <w:szCs w:val="24"/>
        </w:rPr>
      </w:pPr>
      <w:r w:rsidRPr="00992812">
        <w:rPr>
          <w:rFonts w:ascii="Times New Roman" w:hAnsi="Times New Roman"/>
          <w:sz w:val="24"/>
          <w:szCs w:val="24"/>
        </w:rPr>
        <w:t>Расчет показывает, номинальную выходную мощность радиопередатчика в однотактном модуляторе класса D на тетроде ГУ-81м  с 200вт. до 600вт при некотором снижении КПД модулятора (с 95 до 85 %). При этом мощность, рассеиваемая на экранирующей сетке, не будет превосходить допустимый уровень (0,4 кВт), а возрастающая мощность потерь на аноде будет в несколько раз меньше допустимого значения(600Вт).</w:t>
      </w:r>
    </w:p>
    <w:p w:rsidR="001409B8" w:rsidRPr="00992812" w:rsidRDefault="001409B8" w:rsidP="00992812">
      <w:pPr>
        <w:ind w:left="-360"/>
        <w:jc w:val="both"/>
        <w:rPr>
          <w:rFonts w:ascii="Times New Roman" w:hAnsi="Times New Roman"/>
          <w:b/>
          <w:sz w:val="24"/>
          <w:szCs w:val="24"/>
        </w:rPr>
      </w:pPr>
      <w:r w:rsidRPr="00992812">
        <w:rPr>
          <w:rFonts w:ascii="Times New Roman" w:hAnsi="Times New Roman"/>
          <w:b/>
          <w:sz w:val="24"/>
          <w:szCs w:val="24"/>
        </w:rPr>
        <w:t xml:space="preserve">С целью повышения КПД в двухтактных анодных модуляторах, вместо усилителя класса В - может быть использован модулятор класса </w:t>
      </w:r>
      <w:r w:rsidRPr="00992812">
        <w:rPr>
          <w:rFonts w:ascii="Times New Roman" w:hAnsi="Times New Roman"/>
          <w:b/>
          <w:sz w:val="24"/>
          <w:szCs w:val="24"/>
          <w:lang w:val="en-US"/>
        </w:rPr>
        <w:t>D</w:t>
      </w:r>
      <w:r w:rsidRPr="00992812">
        <w:rPr>
          <w:rFonts w:ascii="Times New Roman" w:hAnsi="Times New Roman"/>
          <w:b/>
          <w:sz w:val="24"/>
          <w:szCs w:val="24"/>
        </w:rPr>
        <w:t>.</w:t>
      </w:r>
    </w:p>
    <w:p w:rsidR="001409B8" w:rsidRPr="00992812" w:rsidRDefault="001409B8" w:rsidP="00992812">
      <w:pPr>
        <w:ind w:left="-360"/>
        <w:jc w:val="both"/>
        <w:rPr>
          <w:rFonts w:ascii="Times New Roman" w:hAnsi="Times New Roman"/>
          <w:sz w:val="24"/>
          <w:szCs w:val="24"/>
        </w:rPr>
      </w:pPr>
      <w:r w:rsidRPr="00992812">
        <w:rPr>
          <w:rFonts w:ascii="Times New Roman" w:hAnsi="Times New Roman"/>
          <w:sz w:val="24"/>
          <w:szCs w:val="24"/>
        </w:rPr>
        <w:t xml:space="preserve">В отличие от одноактного усилителя, двухтактный работает при скважности импульсов, равной двум (периодам начальных колебаний), напряжение на выходе модулятора отсутствует, поскольку суммарное среднее значение этих импульсов равно нулю. Напряжение, звуковой частоты </w:t>
      </w:r>
      <w:r w:rsidRPr="00992812">
        <w:rPr>
          <w:rFonts w:ascii="Times New Roman" w:hAnsi="Times New Roman"/>
          <w:b/>
          <w:sz w:val="24"/>
          <w:szCs w:val="24"/>
          <w:lang w:val="en-US"/>
        </w:rPr>
        <w:t>U</w:t>
      </w:r>
      <w:r w:rsidRPr="00992812">
        <w:rPr>
          <w:rFonts w:ascii="Times New Roman" w:hAnsi="Times New Roman"/>
          <w:b/>
          <w:sz w:val="24"/>
          <w:szCs w:val="24"/>
        </w:rPr>
        <w:t xml:space="preserve">зв.ч </w:t>
      </w:r>
      <w:r w:rsidRPr="00992812">
        <w:rPr>
          <w:rFonts w:ascii="Times New Roman" w:hAnsi="Times New Roman"/>
          <w:sz w:val="24"/>
          <w:szCs w:val="24"/>
        </w:rPr>
        <w:t xml:space="preserve">(рис.3) с блока </w:t>
      </w:r>
      <w:r w:rsidRPr="00992812">
        <w:rPr>
          <w:rFonts w:ascii="Times New Roman" w:hAnsi="Times New Roman"/>
          <w:b/>
          <w:sz w:val="24"/>
          <w:szCs w:val="24"/>
        </w:rPr>
        <w:t>ШИМ (рис.2)</w:t>
      </w:r>
      <w:r w:rsidRPr="00992812">
        <w:rPr>
          <w:rFonts w:ascii="Times New Roman" w:hAnsi="Times New Roman"/>
          <w:sz w:val="24"/>
          <w:szCs w:val="24"/>
        </w:rPr>
        <w:t xml:space="preserve">преобразуется в две последовательности, широтно-модулированных импульсов </w:t>
      </w:r>
      <w:r w:rsidRPr="00992812">
        <w:rPr>
          <w:rFonts w:ascii="Times New Roman" w:hAnsi="Times New Roman"/>
          <w:sz w:val="24"/>
          <w:szCs w:val="24"/>
          <w:lang w:val="en-US"/>
        </w:rPr>
        <w:t>G</w:t>
      </w:r>
      <w:r w:rsidRPr="00992812">
        <w:rPr>
          <w:rFonts w:ascii="Times New Roman" w:hAnsi="Times New Roman"/>
          <w:b/>
          <w:sz w:val="24"/>
          <w:szCs w:val="24"/>
        </w:rPr>
        <w:t xml:space="preserve">1 и </w:t>
      </w:r>
      <w:r w:rsidRPr="00992812">
        <w:rPr>
          <w:rFonts w:ascii="Times New Roman" w:hAnsi="Times New Roman"/>
          <w:b/>
          <w:sz w:val="24"/>
          <w:szCs w:val="24"/>
          <w:lang w:val="en-US"/>
        </w:rPr>
        <w:t>G</w:t>
      </w:r>
      <w:r w:rsidRPr="00992812">
        <w:rPr>
          <w:rFonts w:ascii="Times New Roman" w:hAnsi="Times New Roman"/>
          <w:b/>
          <w:sz w:val="24"/>
          <w:szCs w:val="24"/>
        </w:rPr>
        <w:t>2</w:t>
      </w:r>
      <w:r w:rsidRPr="00992812">
        <w:rPr>
          <w:rFonts w:ascii="Times New Roman" w:hAnsi="Times New Roman"/>
          <w:sz w:val="24"/>
          <w:szCs w:val="24"/>
        </w:rPr>
        <w:t xml:space="preserve"> противоположной полярности при скважности импульсов, равной двум начальным переродам колебаний (рис.3),поступают на лампы Л1 и Л2 работающих в ключевом режиме.</w:t>
      </w:r>
    </w:p>
    <w:p w:rsidR="001409B8" w:rsidRPr="00992812" w:rsidRDefault="001409B8" w:rsidP="00851CC0">
      <w:pPr>
        <w:jc w:val="both"/>
        <w:rPr>
          <w:rFonts w:ascii="Times New Roman" w:hAnsi="Times New Roman"/>
          <w:sz w:val="24"/>
          <w:szCs w:val="24"/>
        </w:rPr>
      </w:pPr>
      <w:r w:rsidRPr="00004301">
        <w:rPr>
          <w:rFonts w:ascii="Times New Roman" w:hAnsi="Times New Roman"/>
          <w:sz w:val="24"/>
          <w:szCs w:val="24"/>
        </w:rPr>
        <w:pict>
          <v:shape id="_x0000_i1026" type="#_x0000_t75" style="width:135.75pt;height:165pt;visibility:visible;mso-position-horizontal-relative:char;mso-position-vertical-relative:line">
            <v:imagedata r:id="rId8" o:title="" croptop="16504f" cropbottom="662f" cropleft="470f" cropright="44571f"/>
          </v:shape>
        </w:pict>
      </w:r>
    </w:p>
    <w:p w:rsidR="001409B8" w:rsidRDefault="001409B8" w:rsidP="00992812">
      <w:pPr>
        <w:ind w:left="-180"/>
        <w:jc w:val="both"/>
        <w:rPr>
          <w:rFonts w:ascii="Times New Roman" w:hAnsi="Times New Roman"/>
          <w:b/>
          <w:noProof/>
        </w:rPr>
      </w:pPr>
      <w:r w:rsidRPr="00992812">
        <w:rPr>
          <w:rFonts w:ascii="Times New Roman" w:hAnsi="Times New Roman"/>
          <w:b/>
          <w:noProof/>
        </w:rPr>
        <w:t>Рис.2</w:t>
      </w:r>
    </w:p>
    <w:p w:rsidR="001409B8" w:rsidRDefault="001409B8" w:rsidP="00BA7E48">
      <w:pPr>
        <w:ind w:left="-540"/>
        <w:jc w:val="both"/>
        <w:rPr>
          <w:rFonts w:ascii="Times New Roman" w:hAnsi="Times New Roman"/>
          <w:noProof/>
        </w:rPr>
      </w:pPr>
      <w:r w:rsidRPr="00004301">
        <w:rPr>
          <w:rFonts w:ascii="Times New Roman" w:hAnsi="Times New Roman"/>
          <w:noProof/>
          <w:lang w:val="en-US"/>
        </w:rPr>
        <w:pict>
          <v:shape id="_x0000_i1027" type="#_x0000_t75" style="width:324pt;height:186pt">
            <v:imagedata r:id="rId9" o:title="" croptop="1937f" cropbottom="2848f" cropleft="1176f" cropright="681f"/>
          </v:shape>
        </w:pict>
      </w:r>
    </w:p>
    <w:p w:rsidR="001409B8" w:rsidRPr="00992812" w:rsidRDefault="001409B8" w:rsidP="00BA7E48">
      <w:pPr>
        <w:ind w:left="-540"/>
        <w:jc w:val="both"/>
        <w:rPr>
          <w:rFonts w:ascii="Times New Roman" w:hAnsi="Times New Roman"/>
          <w:sz w:val="24"/>
          <w:szCs w:val="24"/>
        </w:rPr>
      </w:pPr>
      <w:r w:rsidRPr="00643CCA">
        <w:rPr>
          <w:rFonts w:ascii="Times New Roman" w:hAnsi="Times New Roman"/>
          <w:noProof/>
          <w:lang w:val="en-US"/>
        </w:rPr>
        <w:pict>
          <v:shape id="_x0000_i1028" type="#_x0000_t75" style="width:240pt;height:169.5pt">
            <v:imagedata r:id="rId10" o:title=""/>
          </v:shape>
        </w:pict>
      </w:r>
    </w:p>
    <w:p w:rsidR="001409B8" w:rsidRPr="00992812" w:rsidRDefault="001409B8" w:rsidP="002F5E99">
      <w:pPr>
        <w:ind w:left="-720"/>
        <w:jc w:val="both"/>
        <w:rPr>
          <w:rFonts w:ascii="Times New Roman" w:hAnsi="Times New Roman"/>
          <w:sz w:val="24"/>
          <w:szCs w:val="24"/>
        </w:rPr>
      </w:pPr>
    </w:p>
    <w:p w:rsidR="001409B8" w:rsidRPr="00992812" w:rsidRDefault="001409B8" w:rsidP="00992812">
      <w:pPr>
        <w:ind w:left="-180"/>
        <w:jc w:val="both"/>
        <w:rPr>
          <w:rFonts w:ascii="Times New Roman" w:hAnsi="Times New Roman"/>
          <w:noProof/>
          <w:sz w:val="24"/>
          <w:szCs w:val="24"/>
        </w:rPr>
      </w:pPr>
      <w:r w:rsidRPr="00992812">
        <w:rPr>
          <w:rFonts w:ascii="Times New Roman" w:hAnsi="Times New Roman"/>
          <w:sz w:val="24"/>
          <w:szCs w:val="24"/>
        </w:rPr>
        <w:t xml:space="preserve">Кодированные аудио-импульсы </w:t>
      </w:r>
      <w:r w:rsidRPr="00992812">
        <w:rPr>
          <w:rFonts w:ascii="Times New Roman" w:hAnsi="Times New Roman"/>
          <w:noProof/>
          <w:sz w:val="24"/>
          <w:szCs w:val="24"/>
        </w:rPr>
        <w:t xml:space="preserve">с модулятора ШИМ поступает на вход оптроновой-развязки 6N137. На выходе 6N137: сигнал инвертирован. Поэтому используются два дополнительных буферных инвертирующих элементов D1.1 и D1.3. - ( </w:t>
      </w:r>
      <w:r w:rsidRPr="00992812">
        <w:rPr>
          <w:rFonts w:ascii="Times New Roman" w:hAnsi="Times New Roman"/>
          <w:noProof/>
          <w:sz w:val="24"/>
          <w:szCs w:val="24"/>
          <w:lang w:val="en-US"/>
        </w:rPr>
        <w:t>D</w:t>
      </w:r>
      <w:r w:rsidRPr="00992812">
        <w:rPr>
          <w:rFonts w:ascii="Times New Roman" w:hAnsi="Times New Roman"/>
          <w:noProof/>
          <w:sz w:val="24"/>
          <w:szCs w:val="24"/>
        </w:rPr>
        <w:t>1-74</w:t>
      </w:r>
      <w:r w:rsidRPr="00992812">
        <w:rPr>
          <w:rFonts w:ascii="Times New Roman" w:hAnsi="Times New Roman"/>
          <w:noProof/>
          <w:sz w:val="24"/>
          <w:szCs w:val="24"/>
          <w:lang w:val="en-US"/>
        </w:rPr>
        <w:t>HC</w:t>
      </w:r>
      <w:r w:rsidRPr="00992812">
        <w:rPr>
          <w:rFonts w:ascii="Times New Roman" w:hAnsi="Times New Roman"/>
          <w:noProof/>
          <w:sz w:val="24"/>
          <w:szCs w:val="24"/>
        </w:rPr>
        <w:t>14 ) инвертирующие триггеры Шмитта.(рис.4)Инвертирование сигнала для нижнего ключа производится инвертором D1.2. Управляющие сигналы верхнего и нижнего ключа поступают на узлы формирования dead-time. Они выполнены на логических элементах «И» D2.1 и D2.2. - (</w:t>
      </w:r>
      <w:r w:rsidRPr="00992812">
        <w:rPr>
          <w:rFonts w:ascii="Times New Roman" w:hAnsi="Times New Roman"/>
          <w:noProof/>
          <w:sz w:val="24"/>
          <w:szCs w:val="24"/>
          <w:lang w:val="en-US"/>
        </w:rPr>
        <w:t>D</w:t>
      </w:r>
      <w:r w:rsidRPr="00992812">
        <w:rPr>
          <w:rFonts w:ascii="Times New Roman" w:hAnsi="Times New Roman"/>
          <w:noProof/>
          <w:sz w:val="24"/>
          <w:szCs w:val="24"/>
        </w:rPr>
        <w:t>2-74</w:t>
      </w:r>
      <w:r w:rsidRPr="00992812">
        <w:rPr>
          <w:rFonts w:ascii="Times New Roman" w:hAnsi="Times New Roman"/>
          <w:noProof/>
          <w:sz w:val="24"/>
          <w:szCs w:val="24"/>
          <w:lang w:val="en-US"/>
        </w:rPr>
        <w:t>HC</w:t>
      </w:r>
      <w:r w:rsidRPr="00992812">
        <w:rPr>
          <w:rFonts w:ascii="Times New Roman" w:hAnsi="Times New Roman"/>
          <w:noProof/>
          <w:sz w:val="24"/>
          <w:szCs w:val="24"/>
        </w:rPr>
        <w:t>08) .  В результате происходит задержка только передних фронтов поступающих импульсов. Величина задержек и, следовательно, dead-time определяется произведениями R3*C3 и R4*C4 и может быть подстроена под параметры силового модуля.Дальнейшая обработка сигналов управления верхнего и нижнего ключа происходит по-разному:</w:t>
      </w:r>
    </w:p>
    <w:p w:rsidR="001409B8" w:rsidRPr="00992812" w:rsidRDefault="001409B8" w:rsidP="00992812">
      <w:pPr>
        <w:ind w:left="-180"/>
        <w:jc w:val="both"/>
        <w:rPr>
          <w:rFonts w:ascii="Times New Roman" w:hAnsi="Times New Roman"/>
          <w:noProof/>
          <w:sz w:val="24"/>
          <w:szCs w:val="24"/>
        </w:rPr>
      </w:pPr>
      <w:r w:rsidRPr="00992812">
        <w:rPr>
          <w:rFonts w:ascii="Times New Roman" w:hAnsi="Times New Roman"/>
          <w:noProof/>
          <w:sz w:val="24"/>
          <w:szCs w:val="24"/>
        </w:rPr>
        <w:t>Сигнал нижнего ключа - усиливается на микросхеме MAX4420 и поступает на выход драйвера.</w:t>
      </w:r>
    </w:p>
    <w:p w:rsidR="001409B8" w:rsidRPr="00992812" w:rsidRDefault="001409B8" w:rsidP="00992812">
      <w:pPr>
        <w:ind w:left="-180"/>
        <w:jc w:val="both"/>
        <w:rPr>
          <w:rFonts w:ascii="Times New Roman" w:hAnsi="Times New Roman"/>
          <w:noProof/>
          <w:sz w:val="24"/>
          <w:szCs w:val="24"/>
        </w:rPr>
      </w:pPr>
      <w:r w:rsidRPr="00992812">
        <w:rPr>
          <w:rFonts w:ascii="Times New Roman" w:hAnsi="Times New Roman"/>
          <w:noProof/>
          <w:sz w:val="24"/>
          <w:szCs w:val="24"/>
        </w:rPr>
        <w:t>Сигнал верхнего ключа - усиливается на микросхеме MAX4420 и имет «плавающий» потенциал общего провода. Поэтому необходима гальваническая развязка. В данном случае использована трансформаторная развязка с коррекцией постоянной составляющей.</w:t>
      </w:r>
    </w:p>
    <w:p w:rsidR="001409B8" w:rsidRPr="00992812" w:rsidRDefault="001409B8" w:rsidP="00992812">
      <w:pPr>
        <w:ind w:left="-180"/>
        <w:jc w:val="both"/>
        <w:rPr>
          <w:rFonts w:ascii="Times New Roman" w:hAnsi="Times New Roman"/>
          <w:noProof/>
          <w:sz w:val="24"/>
          <w:szCs w:val="24"/>
        </w:rPr>
      </w:pPr>
      <w:r w:rsidRPr="00992812">
        <w:rPr>
          <w:rFonts w:ascii="Times New Roman" w:hAnsi="Times New Roman"/>
          <w:noProof/>
          <w:sz w:val="24"/>
          <w:szCs w:val="24"/>
        </w:rPr>
        <w:t>Для частотного диапазона 100-300 кГц и коэффициент заполнения от 0 до 0.5 такое решение работы -  вполне удовлетворительно.</w:t>
      </w:r>
    </w:p>
    <w:p w:rsidR="001409B8" w:rsidRPr="00992812" w:rsidRDefault="001409B8" w:rsidP="00992812">
      <w:pPr>
        <w:ind w:left="-180"/>
        <w:jc w:val="both"/>
        <w:rPr>
          <w:rFonts w:ascii="Times New Roman" w:hAnsi="Times New Roman"/>
          <w:noProof/>
          <w:sz w:val="24"/>
          <w:szCs w:val="24"/>
        </w:rPr>
      </w:pPr>
      <w:r w:rsidRPr="00992812">
        <w:rPr>
          <w:rFonts w:ascii="Times New Roman" w:hAnsi="Times New Roman"/>
          <w:noProof/>
          <w:sz w:val="24"/>
          <w:szCs w:val="24"/>
        </w:rPr>
        <w:t xml:space="preserve">Параметры трансформатора : Т1( сердечник М 2500 НМС 16*10*8 ) обмотка 2*13 вит. Эти значение ориентированы на частотный диапазон 100-300 кГц. Если необходимо работать при более низких частотах, количество витков нужно увеличить.а наболее высоких частотах количество витков нужно уменьшить. Монтаж драйвера полумоста на рис.5 </w:t>
      </w:r>
    </w:p>
    <w:p w:rsidR="001409B8" w:rsidRPr="00992812" w:rsidRDefault="001409B8" w:rsidP="002F5E99">
      <w:pPr>
        <w:ind w:left="-1260"/>
        <w:jc w:val="both"/>
        <w:rPr>
          <w:rFonts w:ascii="Times New Roman" w:hAnsi="Times New Roman"/>
          <w:noProof/>
        </w:rPr>
      </w:pPr>
    </w:p>
    <w:p w:rsidR="001409B8" w:rsidRPr="00992812" w:rsidRDefault="001409B8" w:rsidP="00992812">
      <w:pPr>
        <w:ind w:left="-180"/>
        <w:jc w:val="both"/>
        <w:rPr>
          <w:rFonts w:ascii="Times New Roman" w:hAnsi="Times New Roman"/>
          <w:noProof/>
        </w:rPr>
      </w:pPr>
      <w:r w:rsidRPr="00992812">
        <w:rPr>
          <w:rFonts w:ascii="Times New Roman" w:hAnsi="Times New Roman"/>
          <w:noProof/>
        </w:rPr>
        <w:t xml:space="preserve">     </w:t>
      </w:r>
      <w:r w:rsidRPr="00004301">
        <w:rPr>
          <w:rFonts w:ascii="Times New Roman" w:hAnsi="Times New Roman"/>
          <w:noProof/>
        </w:rPr>
        <w:pict>
          <v:shape id="_x0000_i1029" type="#_x0000_t75" style="width:181.5pt;height:93.75pt">
            <v:imagedata r:id="rId11" o:title="" croptop="4894f" cropbottom="36040f" cropleft="7739f" cropright="8266f"/>
          </v:shape>
        </w:pict>
      </w:r>
      <w:r w:rsidRPr="00992812">
        <w:rPr>
          <w:rFonts w:ascii="Times New Roman" w:hAnsi="Times New Roman"/>
          <w:noProof/>
        </w:rPr>
        <w:t xml:space="preserve">        </w:t>
      </w:r>
      <w:r w:rsidRPr="00004301">
        <w:rPr>
          <w:rFonts w:ascii="Times New Roman" w:hAnsi="Times New Roman"/>
          <w:noProof/>
        </w:rPr>
        <w:pict>
          <v:shape id="_x0000_i1030" type="#_x0000_t75" style="width:192pt;height:93.75pt">
            <v:imagedata r:id="rId11" o:title="" croptop="34729f" cropbottom="3568f" cropleft="5835f" cropright="7244f"/>
          </v:shape>
        </w:pict>
      </w:r>
    </w:p>
    <w:p w:rsidR="001409B8" w:rsidRPr="00992812" w:rsidRDefault="001409B8" w:rsidP="00992812">
      <w:pPr>
        <w:ind w:left="-180"/>
        <w:jc w:val="both"/>
        <w:rPr>
          <w:rFonts w:ascii="Times New Roman" w:hAnsi="Times New Roman"/>
          <w:b/>
          <w:noProof/>
        </w:rPr>
      </w:pPr>
      <w:r w:rsidRPr="00992812">
        <w:rPr>
          <w:rFonts w:ascii="Times New Roman" w:hAnsi="Times New Roman"/>
          <w:noProof/>
        </w:rPr>
        <w:t xml:space="preserve">          </w:t>
      </w:r>
      <w:r w:rsidRPr="00992812">
        <w:rPr>
          <w:rFonts w:ascii="Times New Roman" w:hAnsi="Times New Roman"/>
          <w:b/>
          <w:noProof/>
        </w:rPr>
        <w:t>Рис. 5</w:t>
      </w:r>
      <w:r w:rsidRPr="00992812">
        <w:rPr>
          <w:rFonts w:ascii="Times New Roman" w:hAnsi="Times New Roman"/>
          <w:noProof/>
        </w:rPr>
        <w:t xml:space="preserve"> </w:t>
      </w:r>
      <w:r w:rsidRPr="00992812">
        <w:rPr>
          <w:rFonts w:ascii="Times New Roman" w:hAnsi="Times New Roman"/>
          <w:b/>
          <w:noProof/>
        </w:rPr>
        <w:t xml:space="preserve">вариант компоновки и конструкция </w:t>
      </w:r>
      <w:r w:rsidRPr="00992812">
        <w:rPr>
          <w:rFonts w:ascii="Times New Roman" w:hAnsi="Times New Roman"/>
          <w:noProof/>
        </w:rPr>
        <w:t xml:space="preserve"> </w:t>
      </w:r>
      <w:r w:rsidRPr="00992812">
        <w:rPr>
          <w:rFonts w:ascii="Times New Roman" w:hAnsi="Times New Roman"/>
          <w:b/>
          <w:noProof/>
        </w:rPr>
        <w:t>драйвера.</w:t>
      </w:r>
    </w:p>
    <w:p w:rsidR="001409B8" w:rsidRPr="00992812" w:rsidRDefault="001409B8" w:rsidP="002D6ABF">
      <w:pPr>
        <w:ind w:left="-720"/>
        <w:jc w:val="both"/>
        <w:rPr>
          <w:rFonts w:ascii="Times New Roman" w:hAnsi="Times New Roman"/>
          <w:noProof/>
        </w:rPr>
      </w:pPr>
    </w:p>
    <w:p w:rsidR="001409B8" w:rsidRPr="00992812" w:rsidRDefault="001409B8" w:rsidP="00992812">
      <w:pPr>
        <w:ind w:left="180"/>
        <w:jc w:val="both"/>
        <w:rPr>
          <w:rFonts w:ascii="Times New Roman" w:hAnsi="Times New Roman"/>
          <w:b/>
          <w:noProof/>
          <w:lang w:val="en-US"/>
        </w:rPr>
      </w:pPr>
      <w:r w:rsidRPr="00004301">
        <w:rPr>
          <w:rFonts w:ascii="Times New Roman" w:hAnsi="Times New Roman"/>
          <w:b/>
          <w:noProof/>
        </w:rPr>
        <w:pict>
          <v:shape id="_x0000_i1031" type="#_x0000_t75" style="width:105pt;height:84pt;visibility:visible">
            <v:imagedata r:id="rId12" o:title="" croptop="8682f" cropbottom="8209f" cropleft="39453f" cropright="1054f"/>
          </v:shape>
        </w:pict>
      </w:r>
    </w:p>
    <w:p w:rsidR="001409B8" w:rsidRPr="00992812" w:rsidRDefault="001409B8" w:rsidP="00851CC0">
      <w:pPr>
        <w:jc w:val="both"/>
        <w:rPr>
          <w:rFonts w:ascii="Times New Roman" w:hAnsi="Times New Roman"/>
          <w:sz w:val="24"/>
          <w:szCs w:val="24"/>
        </w:rPr>
      </w:pPr>
      <w:r w:rsidRPr="00992812">
        <w:rPr>
          <w:rFonts w:ascii="Times New Roman" w:hAnsi="Times New Roman"/>
          <w:sz w:val="24"/>
          <w:szCs w:val="24"/>
        </w:rPr>
        <w:t>рис.3</w:t>
      </w:r>
    </w:p>
    <w:p w:rsidR="001409B8" w:rsidRPr="00992812" w:rsidRDefault="001409B8" w:rsidP="00851CC0">
      <w:pPr>
        <w:ind w:right="-284"/>
        <w:jc w:val="both"/>
        <w:rPr>
          <w:rFonts w:ascii="Times New Roman" w:hAnsi="Times New Roman"/>
          <w:sz w:val="24"/>
          <w:szCs w:val="24"/>
        </w:rPr>
      </w:pPr>
      <w:r w:rsidRPr="00992812">
        <w:rPr>
          <w:rFonts w:ascii="Times New Roman" w:hAnsi="Times New Roman"/>
          <w:sz w:val="24"/>
          <w:szCs w:val="24"/>
        </w:rPr>
        <w:t xml:space="preserve">На рис.3 представлена схема: к нагрузке подводится переменная составляющая (напряжение звуковой частоты) через разделительный </w:t>
      </w:r>
      <w:r w:rsidRPr="00992812">
        <w:rPr>
          <w:rFonts w:ascii="Times New Roman" w:hAnsi="Times New Roman"/>
          <w:b/>
          <w:sz w:val="24"/>
          <w:szCs w:val="24"/>
          <w:lang w:val="en-US"/>
        </w:rPr>
        <w:t>C</w:t>
      </w:r>
      <w:r w:rsidRPr="00992812">
        <w:rPr>
          <w:rFonts w:ascii="Times New Roman" w:hAnsi="Times New Roman"/>
          <w:b/>
          <w:lang w:val="en-US"/>
        </w:rPr>
        <w:t>p</w:t>
      </w:r>
      <w:r w:rsidRPr="00992812">
        <w:rPr>
          <w:rFonts w:ascii="Times New Roman" w:hAnsi="Times New Roman"/>
          <w:sz w:val="24"/>
          <w:szCs w:val="24"/>
        </w:rPr>
        <w:t xml:space="preserve"> а постоянная составляющая - через модуляционный дроссель </w:t>
      </w:r>
      <w:r w:rsidRPr="00992812">
        <w:rPr>
          <w:rFonts w:ascii="Times New Roman" w:hAnsi="Times New Roman"/>
          <w:b/>
          <w:sz w:val="24"/>
          <w:szCs w:val="24"/>
          <w:lang w:val="en-US"/>
        </w:rPr>
        <w:t>Lg</w:t>
      </w:r>
      <w:r w:rsidRPr="00992812">
        <w:rPr>
          <w:rFonts w:ascii="Times New Roman" w:hAnsi="Times New Roman"/>
          <w:sz w:val="24"/>
          <w:szCs w:val="24"/>
        </w:rPr>
        <w:t xml:space="preserve">.С целью предотвращения обрывов тока через индуктивность </w:t>
      </w:r>
      <w:r w:rsidRPr="00992812">
        <w:rPr>
          <w:rFonts w:ascii="Times New Roman" w:hAnsi="Times New Roman"/>
          <w:b/>
          <w:sz w:val="24"/>
          <w:szCs w:val="24"/>
          <w:lang w:val="en-US"/>
        </w:rPr>
        <w:t>L</w:t>
      </w:r>
      <w:r w:rsidRPr="00992812">
        <w:rPr>
          <w:rFonts w:ascii="Times New Roman" w:hAnsi="Times New Roman"/>
          <w:b/>
          <w:sz w:val="24"/>
          <w:szCs w:val="24"/>
        </w:rPr>
        <w:t>ф</w:t>
      </w:r>
      <w:r w:rsidRPr="00992812">
        <w:rPr>
          <w:rFonts w:ascii="Times New Roman" w:hAnsi="Times New Roman"/>
          <w:sz w:val="24"/>
          <w:szCs w:val="24"/>
        </w:rPr>
        <w:t xml:space="preserve"> при переключении ламп Л1и Л2 используются диод </w:t>
      </w:r>
      <w:r w:rsidRPr="00992812">
        <w:rPr>
          <w:rFonts w:ascii="Times New Roman" w:hAnsi="Times New Roman"/>
          <w:sz w:val="24"/>
          <w:szCs w:val="24"/>
          <w:lang w:val="en-US"/>
        </w:rPr>
        <w:t>D</w:t>
      </w:r>
      <w:r w:rsidRPr="00992812">
        <w:rPr>
          <w:rFonts w:ascii="Times New Roman" w:hAnsi="Times New Roman"/>
          <w:sz w:val="24"/>
          <w:szCs w:val="24"/>
        </w:rPr>
        <w:t xml:space="preserve">1 и </w:t>
      </w:r>
      <w:r w:rsidRPr="00992812">
        <w:rPr>
          <w:rFonts w:ascii="Times New Roman" w:hAnsi="Times New Roman"/>
          <w:sz w:val="24"/>
          <w:szCs w:val="24"/>
          <w:lang w:val="en-US"/>
        </w:rPr>
        <w:t>D</w:t>
      </w:r>
      <w:r w:rsidRPr="00992812">
        <w:rPr>
          <w:rFonts w:ascii="Times New Roman" w:hAnsi="Times New Roman"/>
          <w:sz w:val="24"/>
          <w:szCs w:val="24"/>
        </w:rPr>
        <w:t xml:space="preserve">2 ,шунтирующие лампы Л1и Л2 и пропускающие токи </w:t>
      </w:r>
      <w:r w:rsidRPr="00992812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992812">
        <w:rPr>
          <w:rFonts w:ascii="Times New Roman" w:hAnsi="Times New Roman"/>
          <w:b/>
          <w:sz w:val="16"/>
          <w:szCs w:val="16"/>
          <w:lang w:val="en-US"/>
        </w:rPr>
        <w:t>D</w:t>
      </w:r>
      <w:r w:rsidRPr="00992812">
        <w:rPr>
          <w:rFonts w:ascii="Times New Roman" w:hAnsi="Times New Roman"/>
          <w:b/>
          <w:sz w:val="16"/>
          <w:szCs w:val="16"/>
        </w:rPr>
        <w:t>1 и</w:t>
      </w:r>
      <w:r w:rsidRPr="00992812">
        <w:rPr>
          <w:rFonts w:ascii="Times New Roman" w:hAnsi="Times New Roman"/>
          <w:sz w:val="24"/>
          <w:szCs w:val="24"/>
        </w:rPr>
        <w:t xml:space="preserve"> </w:t>
      </w:r>
      <w:r w:rsidRPr="00992812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992812">
        <w:rPr>
          <w:rFonts w:ascii="Times New Roman" w:hAnsi="Times New Roman"/>
          <w:b/>
          <w:sz w:val="16"/>
          <w:szCs w:val="16"/>
          <w:lang w:val="en-US"/>
        </w:rPr>
        <w:t>D</w:t>
      </w:r>
      <w:r w:rsidRPr="00992812">
        <w:rPr>
          <w:rFonts w:ascii="Times New Roman" w:hAnsi="Times New Roman"/>
          <w:b/>
          <w:sz w:val="16"/>
          <w:szCs w:val="16"/>
        </w:rPr>
        <w:t>2</w:t>
      </w:r>
      <w:r w:rsidRPr="00992812">
        <w:rPr>
          <w:rFonts w:ascii="Times New Roman" w:hAnsi="Times New Roman"/>
          <w:sz w:val="24"/>
          <w:szCs w:val="24"/>
        </w:rPr>
        <w:t xml:space="preserve"> в требуемые интервалы времени В соответствии с направление тока в нагрузке и в дросселе положительный полупериод усиленного напряжения работает только Л1 и </w:t>
      </w:r>
      <w:r w:rsidRPr="00992812">
        <w:rPr>
          <w:rFonts w:ascii="Times New Roman" w:hAnsi="Times New Roman"/>
          <w:sz w:val="24"/>
          <w:szCs w:val="24"/>
          <w:lang w:val="en-US"/>
        </w:rPr>
        <w:t>D</w:t>
      </w:r>
      <w:r w:rsidRPr="00992812">
        <w:rPr>
          <w:rFonts w:ascii="Times New Roman" w:hAnsi="Times New Roman"/>
          <w:sz w:val="24"/>
          <w:szCs w:val="24"/>
        </w:rPr>
        <w:t xml:space="preserve">2.,а в отрицательныйЛ2 и </w:t>
      </w:r>
      <w:r w:rsidRPr="00992812">
        <w:rPr>
          <w:rFonts w:ascii="Times New Roman" w:hAnsi="Times New Roman"/>
          <w:sz w:val="24"/>
          <w:szCs w:val="24"/>
          <w:lang w:val="en-US"/>
        </w:rPr>
        <w:t>D</w:t>
      </w:r>
      <w:r w:rsidRPr="00992812">
        <w:rPr>
          <w:rFonts w:ascii="Times New Roman" w:hAnsi="Times New Roman"/>
          <w:sz w:val="24"/>
          <w:szCs w:val="24"/>
        </w:rPr>
        <w:t>1.</w:t>
      </w:r>
    </w:p>
    <w:p w:rsidR="001409B8" w:rsidRPr="00992812" w:rsidRDefault="001409B8" w:rsidP="00851CC0">
      <w:pPr>
        <w:jc w:val="both"/>
        <w:rPr>
          <w:rFonts w:ascii="Times New Roman" w:hAnsi="Times New Roman"/>
          <w:sz w:val="24"/>
          <w:szCs w:val="24"/>
        </w:rPr>
      </w:pPr>
      <w:r w:rsidRPr="00992812">
        <w:rPr>
          <w:rFonts w:ascii="Times New Roman" w:hAnsi="Times New Roman"/>
          <w:sz w:val="24"/>
          <w:szCs w:val="24"/>
        </w:rPr>
        <w:t>Напряжение на выходе модулятора отсутствует, поскольку суммарное среднее значение этих импульсов равно нулю. Зависимости изменения величин средних токов через лампы и диоды, отнесенные к пиковому значению. Зависимость мощности, отдаваемой двухтактным модулятором на выходной каскад передатчика от коэффициента АМ  зависимость и получения КПД.</w:t>
      </w:r>
    </w:p>
    <w:p w:rsidR="001409B8" w:rsidRPr="00992812" w:rsidRDefault="001409B8" w:rsidP="00851CC0">
      <w:pPr>
        <w:jc w:val="both"/>
        <w:rPr>
          <w:rFonts w:ascii="Times New Roman" w:hAnsi="Times New Roman"/>
          <w:sz w:val="24"/>
          <w:szCs w:val="24"/>
        </w:rPr>
      </w:pPr>
      <w:r w:rsidRPr="00992812">
        <w:rPr>
          <w:rFonts w:ascii="Times New Roman" w:hAnsi="Times New Roman"/>
          <w:sz w:val="24"/>
          <w:szCs w:val="24"/>
        </w:rPr>
        <w:t>Покатому принципу построены анодные модуляторы для радиовещательных передатчиков до 500квт. Разработанные фирмой Маркони.</w:t>
      </w:r>
    </w:p>
    <w:p w:rsidR="001409B8" w:rsidRPr="00992812" w:rsidRDefault="001409B8" w:rsidP="002D6ABF">
      <w:pPr>
        <w:ind w:left="-720" w:right="-185"/>
        <w:jc w:val="both"/>
        <w:rPr>
          <w:rFonts w:ascii="Times New Roman" w:hAnsi="Times New Roman"/>
          <w:sz w:val="24"/>
          <w:szCs w:val="24"/>
        </w:rPr>
      </w:pPr>
    </w:p>
    <w:p w:rsidR="001409B8" w:rsidRPr="00992812" w:rsidRDefault="001409B8" w:rsidP="00992812">
      <w:pPr>
        <w:ind w:right="-185"/>
        <w:jc w:val="both"/>
        <w:rPr>
          <w:rFonts w:ascii="Times New Roman" w:hAnsi="Times New Roman"/>
          <w:sz w:val="24"/>
          <w:szCs w:val="24"/>
        </w:rPr>
      </w:pPr>
    </w:p>
    <w:p w:rsidR="001409B8" w:rsidRPr="00992812" w:rsidRDefault="001409B8" w:rsidP="002D6ABF">
      <w:pPr>
        <w:ind w:left="-720" w:right="-185"/>
        <w:jc w:val="both"/>
        <w:rPr>
          <w:rFonts w:ascii="Times New Roman" w:hAnsi="Times New Roman"/>
          <w:sz w:val="24"/>
          <w:szCs w:val="24"/>
        </w:rPr>
      </w:pPr>
    </w:p>
    <w:p w:rsidR="001409B8" w:rsidRPr="00992812" w:rsidRDefault="001409B8" w:rsidP="002D6ABF">
      <w:pPr>
        <w:ind w:left="-720" w:right="-185"/>
        <w:jc w:val="both"/>
        <w:rPr>
          <w:rFonts w:ascii="Times New Roman" w:hAnsi="Times New Roman"/>
          <w:sz w:val="24"/>
          <w:szCs w:val="24"/>
        </w:rPr>
      </w:pPr>
    </w:p>
    <w:p w:rsidR="001409B8" w:rsidRPr="00992812" w:rsidRDefault="001409B8" w:rsidP="002D6ABF">
      <w:pPr>
        <w:ind w:left="-720" w:right="-185"/>
        <w:jc w:val="both"/>
        <w:rPr>
          <w:rFonts w:ascii="Times New Roman" w:hAnsi="Times New Roman"/>
          <w:sz w:val="24"/>
          <w:szCs w:val="24"/>
        </w:rPr>
      </w:pPr>
    </w:p>
    <w:p w:rsidR="001409B8" w:rsidRPr="00992812" w:rsidRDefault="001409B8" w:rsidP="002D6ABF">
      <w:pPr>
        <w:ind w:left="-720" w:right="-185"/>
        <w:jc w:val="both"/>
        <w:rPr>
          <w:rFonts w:ascii="Times New Roman" w:hAnsi="Times New Roman"/>
          <w:sz w:val="24"/>
          <w:szCs w:val="24"/>
        </w:rPr>
      </w:pPr>
    </w:p>
    <w:p w:rsidR="001409B8" w:rsidRPr="00992812" w:rsidRDefault="001409B8" w:rsidP="00851CC0">
      <w:pPr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  <w:r w:rsidRPr="00992812">
        <w:rPr>
          <w:rFonts w:ascii="Times New Roman" w:hAnsi="Times New Roman"/>
          <w:sz w:val="24"/>
          <w:szCs w:val="24"/>
        </w:rPr>
        <w:t>Повышение эффективности мощных радиопередающих устройств / Под ред. А. Д. Артыма:Связь1987.</w:t>
      </w:r>
      <w:r w:rsidRPr="00992812">
        <w:rPr>
          <w:rFonts w:ascii="Times New Roman" w:hAnsi="Times New Roman"/>
          <w:sz w:val="24"/>
          <w:szCs w:val="24"/>
        </w:rPr>
        <w:br/>
        <w:t>Зарубежные радиопередающие устройства / Под ред. Г. А. Зейтленка, А. Е. Рыжкова - М. : Радио и связь, 1989.</w:t>
      </w:r>
      <w:r w:rsidRPr="00992812">
        <w:rPr>
          <w:rFonts w:ascii="Times New Roman" w:hAnsi="Times New Roman"/>
          <w:sz w:val="24"/>
          <w:szCs w:val="24"/>
        </w:rPr>
        <w:br/>
      </w:r>
      <w:r w:rsidRPr="00992812">
        <w:rPr>
          <w:rFonts w:ascii="Times New Roman" w:hAnsi="Times New Roman"/>
          <w:b/>
          <w:sz w:val="24"/>
          <w:szCs w:val="24"/>
        </w:rPr>
        <w:t xml:space="preserve">Патент США N 4272737, кл. H </w:t>
      </w:r>
      <w:smartTag w:uri="urn:schemas-microsoft-com:office:smarttags" w:element="metricconverter">
        <w:smartTagPr>
          <w:attr w:name="ProductID" w:val="03 F"/>
        </w:smartTagPr>
        <w:r w:rsidRPr="00992812">
          <w:rPr>
            <w:rFonts w:ascii="Times New Roman" w:hAnsi="Times New Roman"/>
            <w:b/>
            <w:sz w:val="24"/>
            <w:szCs w:val="24"/>
          </w:rPr>
          <w:t>03 F</w:t>
        </w:r>
      </w:smartTag>
      <w:r w:rsidRPr="00992812">
        <w:rPr>
          <w:rFonts w:ascii="Times New Roman" w:hAnsi="Times New Roman"/>
          <w:b/>
          <w:sz w:val="24"/>
          <w:szCs w:val="24"/>
        </w:rPr>
        <w:t xml:space="preserve"> 3/217, 1981.</w:t>
      </w:r>
    </w:p>
    <w:sectPr w:rsidR="001409B8" w:rsidRPr="00992812" w:rsidSect="00992812">
      <w:headerReference w:type="default" r:id="rId13"/>
      <w:footerReference w:type="even" r:id="rId14"/>
      <w:footerReference w:type="default" r:id="rId15"/>
      <w:type w:val="continuous"/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9B8" w:rsidRDefault="001409B8">
      <w:r>
        <w:separator/>
      </w:r>
    </w:p>
  </w:endnote>
  <w:endnote w:type="continuationSeparator" w:id="0">
    <w:p w:rsidR="001409B8" w:rsidRDefault="00140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9B8" w:rsidRDefault="001409B8" w:rsidP="005C77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09B8" w:rsidRDefault="001409B8" w:rsidP="00FB7E0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9B8" w:rsidRDefault="001409B8" w:rsidP="005C77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409B8" w:rsidRDefault="001409B8" w:rsidP="00FB7E0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9B8" w:rsidRDefault="001409B8">
      <w:r>
        <w:separator/>
      </w:r>
    </w:p>
  </w:footnote>
  <w:footnote w:type="continuationSeparator" w:id="0">
    <w:p w:rsidR="001409B8" w:rsidRDefault="00140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9B8" w:rsidRPr="00FB7E05" w:rsidRDefault="001409B8">
    <w:pPr>
      <w:pStyle w:val="Header"/>
      <w:rPr>
        <w:lang w:val="en-US"/>
      </w:rPr>
    </w:pPr>
    <w:r>
      <w:t xml:space="preserve">                                                                                                                                                     </w:t>
    </w:r>
    <w:r>
      <w:rPr>
        <w:lang w:val="en-US"/>
      </w:rPr>
      <w:t>6p3s-lipetsk.ru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BAB6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C6EEE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E01D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B4086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176CF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D414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901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F2D8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8C4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12E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E72"/>
    <w:rsid w:val="00004301"/>
    <w:rsid w:val="0001188E"/>
    <w:rsid w:val="00040104"/>
    <w:rsid w:val="00041184"/>
    <w:rsid w:val="0004415F"/>
    <w:rsid w:val="00047206"/>
    <w:rsid w:val="00054B58"/>
    <w:rsid w:val="000833E1"/>
    <w:rsid w:val="00096448"/>
    <w:rsid w:val="000A244A"/>
    <w:rsid w:val="000B2227"/>
    <w:rsid w:val="000B2648"/>
    <w:rsid w:val="000B7F51"/>
    <w:rsid w:val="000C703E"/>
    <w:rsid w:val="000E0432"/>
    <w:rsid w:val="000E6CAB"/>
    <w:rsid w:val="000F5937"/>
    <w:rsid w:val="000F5995"/>
    <w:rsid w:val="000F643A"/>
    <w:rsid w:val="001115D3"/>
    <w:rsid w:val="00116BBF"/>
    <w:rsid w:val="00132E1D"/>
    <w:rsid w:val="001349E7"/>
    <w:rsid w:val="001409B8"/>
    <w:rsid w:val="0014701D"/>
    <w:rsid w:val="00160C76"/>
    <w:rsid w:val="001812B4"/>
    <w:rsid w:val="001B07D9"/>
    <w:rsid w:val="001B0F32"/>
    <w:rsid w:val="001B7709"/>
    <w:rsid w:val="001C2FF8"/>
    <w:rsid w:val="001C49D2"/>
    <w:rsid w:val="001C57B2"/>
    <w:rsid w:val="001D111A"/>
    <w:rsid w:val="001D367A"/>
    <w:rsid w:val="001D3EAB"/>
    <w:rsid w:val="001D4CD6"/>
    <w:rsid w:val="001F3D3D"/>
    <w:rsid w:val="00201E3D"/>
    <w:rsid w:val="00204118"/>
    <w:rsid w:val="00204B83"/>
    <w:rsid w:val="00207540"/>
    <w:rsid w:val="002155C3"/>
    <w:rsid w:val="00217A32"/>
    <w:rsid w:val="002235F2"/>
    <w:rsid w:val="0022373D"/>
    <w:rsid w:val="00227276"/>
    <w:rsid w:val="00233830"/>
    <w:rsid w:val="002479BA"/>
    <w:rsid w:val="00261DCC"/>
    <w:rsid w:val="002624FE"/>
    <w:rsid w:val="0027708D"/>
    <w:rsid w:val="002866B5"/>
    <w:rsid w:val="00295C16"/>
    <w:rsid w:val="002B0F64"/>
    <w:rsid w:val="002C3C67"/>
    <w:rsid w:val="002D6ABF"/>
    <w:rsid w:val="002D6E87"/>
    <w:rsid w:val="002E2662"/>
    <w:rsid w:val="002E2EC3"/>
    <w:rsid w:val="002F18FE"/>
    <w:rsid w:val="002F1A74"/>
    <w:rsid w:val="002F5E99"/>
    <w:rsid w:val="00311F4F"/>
    <w:rsid w:val="00323B29"/>
    <w:rsid w:val="00345A46"/>
    <w:rsid w:val="00376187"/>
    <w:rsid w:val="00377768"/>
    <w:rsid w:val="00381A71"/>
    <w:rsid w:val="00381D88"/>
    <w:rsid w:val="00391059"/>
    <w:rsid w:val="003A073D"/>
    <w:rsid w:val="003D028C"/>
    <w:rsid w:val="003E13DD"/>
    <w:rsid w:val="003E5C0C"/>
    <w:rsid w:val="003F0A56"/>
    <w:rsid w:val="003F4AC1"/>
    <w:rsid w:val="003F674E"/>
    <w:rsid w:val="00407E06"/>
    <w:rsid w:val="00414F71"/>
    <w:rsid w:val="004212DE"/>
    <w:rsid w:val="004217DD"/>
    <w:rsid w:val="00423651"/>
    <w:rsid w:val="00431710"/>
    <w:rsid w:val="00431DFE"/>
    <w:rsid w:val="00434EBA"/>
    <w:rsid w:val="00447DCD"/>
    <w:rsid w:val="0045429C"/>
    <w:rsid w:val="004619DA"/>
    <w:rsid w:val="00466E20"/>
    <w:rsid w:val="00467F51"/>
    <w:rsid w:val="00480043"/>
    <w:rsid w:val="00483412"/>
    <w:rsid w:val="0048468F"/>
    <w:rsid w:val="00485A60"/>
    <w:rsid w:val="004A2B58"/>
    <w:rsid w:val="004A7558"/>
    <w:rsid w:val="004B0ACD"/>
    <w:rsid w:val="004B3614"/>
    <w:rsid w:val="004B5B40"/>
    <w:rsid w:val="004B6746"/>
    <w:rsid w:val="004B71A5"/>
    <w:rsid w:val="004B744F"/>
    <w:rsid w:val="004D3A1E"/>
    <w:rsid w:val="004D672A"/>
    <w:rsid w:val="004E575E"/>
    <w:rsid w:val="004F0315"/>
    <w:rsid w:val="004F1475"/>
    <w:rsid w:val="00500EE3"/>
    <w:rsid w:val="0050383F"/>
    <w:rsid w:val="005107E5"/>
    <w:rsid w:val="00525ECD"/>
    <w:rsid w:val="00526162"/>
    <w:rsid w:val="00526168"/>
    <w:rsid w:val="00540DB8"/>
    <w:rsid w:val="005513B9"/>
    <w:rsid w:val="00554375"/>
    <w:rsid w:val="0055586B"/>
    <w:rsid w:val="00572253"/>
    <w:rsid w:val="0057491D"/>
    <w:rsid w:val="00575A3D"/>
    <w:rsid w:val="005A3DD6"/>
    <w:rsid w:val="005A7C3E"/>
    <w:rsid w:val="005C510C"/>
    <w:rsid w:val="005C7747"/>
    <w:rsid w:val="005D24F0"/>
    <w:rsid w:val="005F0605"/>
    <w:rsid w:val="005F0CB1"/>
    <w:rsid w:val="005F35F6"/>
    <w:rsid w:val="00604BE8"/>
    <w:rsid w:val="00620484"/>
    <w:rsid w:val="006365BB"/>
    <w:rsid w:val="00643802"/>
    <w:rsid w:val="00643CCA"/>
    <w:rsid w:val="00645C2C"/>
    <w:rsid w:val="00666017"/>
    <w:rsid w:val="00682CCB"/>
    <w:rsid w:val="00684820"/>
    <w:rsid w:val="006850E8"/>
    <w:rsid w:val="00685B1B"/>
    <w:rsid w:val="00686CF1"/>
    <w:rsid w:val="006937D1"/>
    <w:rsid w:val="00694CF1"/>
    <w:rsid w:val="006A7C2A"/>
    <w:rsid w:val="006C020F"/>
    <w:rsid w:val="006C1F62"/>
    <w:rsid w:val="006C4D94"/>
    <w:rsid w:val="006C4E1E"/>
    <w:rsid w:val="006D1AD4"/>
    <w:rsid w:val="006D3816"/>
    <w:rsid w:val="006E5D9F"/>
    <w:rsid w:val="00705D3B"/>
    <w:rsid w:val="00710159"/>
    <w:rsid w:val="00716614"/>
    <w:rsid w:val="007370A3"/>
    <w:rsid w:val="007514B4"/>
    <w:rsid w:val="00752C25"/>
    <w:rsid w:val="00752D79"/>
    <w:rsid w:val="007572F0"/>
    <w:rsid w:val="00764DC8"/>
    <w:rsid w:val="00767C58"/>
    <w:rsid w:val="00777907"/>
    <w:rsid w:val="00780CE7"/>
    <w:rsid w:val="00783A98"/>
    <w:rsid w:val="00793993"/>
    <w:rsid w:val="007961E5"/>
    <w:rsid w:val="007A4950"/>
    <w:rsid w:val="007A7BC2"/>
    <w:rsid w:val="007C3104"/>
    <w:rsid w:val="007C311A"/>
    <w:rsid w:val="007C5E8D"/>
    <w:rsid w:val="007D15F3"/>
    <w:rsid w:val="007E1106"/>
    <w:rsid w:val="007F278C"/>
    <w:rsid w:val="007F5A18"/>
    <w:rsid w:val="007F700D"/>
    <w:rsid w:val="00806A64"/>
    <w:rsid w:val="00807E28"/>
    <w:rsid w:val="00814D22"/>
    <w:rsid w:val="00820374"/>
    <w:rsid w:val="0083304C"/>
    <w:rsid w:val="00851684"/>
    <w:rsid w:val="00851CC0"/>
    <w:rsid w:val="00866007"/>
    <w:rsid w:val="00882D5E"/>
    <w:rsid w:val="00893D03"/>
    <w:rsid w:val="00897732"/>
    <w:rsid w:val="008B0AEA"/>
    <w:rsid w:val="008B12B2"/>
    <w:rsid w:val="008C068F"/>
    <w:rsid w:val="008D195A"/>
    <w:rsid w:val="008D23DC"/>
    <w:rsid w:val="008D2B1B"/>
    <w:rsid w:val="008E051D"/>
    <w:rsid w:val="008F1B88"/>
    <w:rsid w:val="008F264C"/>
    <w:rsid w:val="009137C6"/>
    <w:rsid w:val="00927CAD"/>
    <w:rsid w:val="0093331B"/>
    <w:rsid w:val="00937ED5"/>
    <w:rsid w:val="00945A30"/>
    <w:rsid w:val="00951B64"/>
    <w:rsid w:val="00961B78"/>
    <w:rsid w:val="009667BB"/>
    <w:rsid w:val="009837D7"/>
    <w:rsid w:val="00987CE7"/>
    <w:rsid w:val="00992812"/>
    <w:rsid w:val="009A227E"/>
    <w:rsid w:val="009A262C"/>
    <w:rsid w:val="009A65CE"/>
    <w:rsid w:val="009B6200"/>
    <w:rsid w:val="009C2FCA"/>
    <w:rsid w:val="009E6993"/>
    <w:rsid w:val="009F008D"/>
    <w:rsid w:val="009F4655"/>
    <w:rsid w:val="009F55E8"/>
    <w:rsid w:val="009F6F5F"/>
    <w:rsid w:val="00A07CC6"/>
    <w:rsid w:val="00A120C5"/>
    <w:rsid w:val="00A21205"/>
    <w:rsid w:val="00A3386D"/>
    <w:rsid w:val="00A34A40"/>
    <w:rsid w:val="00A36B27"/>
    <w:rsid w:val="00A37559"/>
    <w:rsid w:val="00A3768C"/>
    <w:rsid w:val="00A46F94"/>
    <w:rsid w:val="00A54400"/>
    <w:rsid w:val="00A7100E"/>
    <w:rsid w:val="00A76651"/>
    <w:rsid w:val="00A86E8F"/>
    <w:rsid w:val="00A937B8"/>
    <w:rsid w:val="00A95B97"/>
    <w:rsid w:val="00AA2671"/>
    <w:rsid w:val="00AA5119"/>
    <w:rsid w:val="00AB2B3C"/>
    <w:rsid w:val="00AB70EF"/>
    <w:rsid w:val="00AB788F"/>
    <w:rsid w:val="00AC3A67"/>
    <w:rsid w:val="00AD2738"/>
    <w:rsid w:val="00AD720F"/>
    <w:rsid w:val="00AE357E"/>
    <w:rsid w:val="00AE5CE9"/>
    <w:rsid w:val="00AF0042"/>
    <w:rsid w:val="00AF3256"/>
    <w:rsid w:val="00AF7557"/>
    <w:rsid w:val="00B0680E"/>
    <w:rsid w:val="00B06A91"/>
    <w:rsid w:val="00B074DB"/>
    <w:rsid w:val="00B12F72"/>
    <w:rsid w:val="00B15EFC"/>
    <w:rsid w:val="00B336E0"/>
    <w:rsid w:val="00B5294F"/>
    <w:rsid w:val="00B576C5"/>
    <w:rsid w:val="00B623A4"/>
    <w:rsid w:val="00B662B2"/>
    <w:rsid w:val="00B75CED"/>
    <w:rsid w:val="00B77415"/>
    <w:rsid w:val="00B839DD"/>
    <w:rsid w:val="00B853D2"/>
    <w:rsid w:val="00B9131C"/>
    <w:rsid w:val="00B927F3"/>
    <w:rsid w:val="00BA4317"/>
    <w:rsid w:val="00BA7E48"/>
    <w:rsid w:val="00BA7EF1"/>
    <w:rsid w:val="00BB52DB"/>
    <w:rsid w:val="00BB5E23"/>
    <w:rsid w:val="00BD7689"/>
    <w:rsid w:val="00BD7E3E"/>
    <w:rsid w:val="00BE6F25"/>
    <w:rsid w:val="00BF35AB"/>
    <w:rsid w:val="00BF5999"/>
    <w:rsid w:val="00C0062E"/>
    <w:rsid w:val="00C008C2"/>
    <w:rsid w:val="00C0115D"/>
    <w:rsid w:val="00C12BD9"/>
    <w:rsid w:val="00C23CFD"/>
    <w:rsid w:val="00C33D4D"/>
    <w:rsid w:val="00C34B59"/>
    <w:rsid w:val="00C40890"/>
    <w:rsid w:val="00C43B85"/>
    <w:rsid w:val="00C47890"/>
    <w:rsid w:val="00C5145D"/>
    <w:rsid w:val="00C5329F"/>
    <w:rsid w:val="00C62665"/>
    <w:rsid w:val="00C7249C"/>
    <w:rsid w:val="00C757EF"/>
    <w:rsid w:val="00C7683D"/>
    <w:rsid w:val="00C774BE"/>
    <w:rsid w:val="00CA2462"/>
    <w:rsid w:val="00CA5842"/>
    <w:rsid w:val="00CA6A27"/>
    <w:rsid w:val="00CB21EB"/>
    <w:rsid w:val="00CC1E86"/>
    <w:rsid w:val="00CC69FE"/>
    <w:rsid w:val="00CD3F25"/>
    <w:rsid w:val="00CE1E79"/>
    <w:rsid w:val="00CF0126"/>
    <w:rsid w:val="00CF01B0"/>
    <w:rsid w:val="00CF3239"/>
    <w:rsid w:val="00D11BA9"/>
    <w:rsid w:val="00D21D9E"/>
    <w:rsid w:val="00D26A99"/>
    <w:rsid w:val="00D37D0A"/>
    <w:rsid w:val="00D4147C"/>
    <w:rsid w:val="00D4259F"/>
    <w:rsid w:val="00D449B3"/>
    <w:rsid w:val="00D47816"/>
    <w:rsid w:val="00D62084"/>
    <w:rsid w:val="00D80A83"/>
    <w:rsid w:val="00D862D2"/>
    <w:rsid w:val="00D87B52"/>
    <w:rsid w:val="00D915AE"/>
    <w:rsid w:val="00D921F8"/>
    <w:rsid w:val="00DB2515"/>
    <w:rsid w:val="00DB6498"/>
    <w:rsid w:val="00DC0B08"/>
    <w:rsid w:val="00DD0EB1"/>
    <w:rsid w:val="00E07771"/>
    <w:rsid w:val="00E15542"/>
    <w:rsid w:val="00E17780"/>
    <w:rsid w:val="00E23DCA"/>
    <w:rsid w:val="00E245E1"/>
    <w:rsid w:val="00E24F47"/>
    <w:rsid w:val="00E26FBD"/>
    <w:rsid w:val="00E36BA4"/>
    <w:rsid w:val="00E3783E"/>
    <w:rsid w:val="00E51FF2"/>
    <w:rsid w:val="00E63D9F"/>
    <w:rsid w:val="00E75B93"/>
    <w:rsid w:val="00E814DC"/>
    <w:rsid w:val="00E9091A"/>
    <w:rsid w:val="00E94438"/>
    <w:rsid w:val="00EA024C"/>
    <w:rsid w:val="00EA1B3A"/>
    <w:rsid w:val="00EB1F3A"/>
    <w:rsid w:val="00EC1143"/>
    <w:rsid w:val="00EC784B"/>
    <w:rsid w:val="00EE7523"/>
    <w:rsid w:val="00F0056E"/>
    <w:rsid w:val="00F02729"/>
    <w:rsid w:val="00F10F43"/>
    <w:rsid w:val="00F1109F"/>
    <w:rsid w:val="00F2133D"/>
    <w:rsid w:val="00F334A1"/>
    <w:rsid w:val="00F37891"/>
    <w:rsid w:val="00F46FE6"/>
    <w:rsid w:val="00F50D65"/>
    <w:rsid w:val="00F534DF"/>
    <w:rsid w:val="00F665EF"/>
    <w:rsid w:val="00F67E68"/>
    <w:rsid w:val="00F7159D"/>
    <w:rsid w:val="00F72849"/>
    <w:rsid w:val="00F7396B"/>
    <w:rsid w:val="00F91E72"/>
    <w:rsid w:val="00FB5621"/>
    <w:rsid w:val="00FB7955"/>
    <w:rsid w:val="00FB7E05"/>
    <w:rsid w:val="00FC2EEA"/>
    <w:rsid w:val="00FC4839"/>
    <w:rsid w:val="00FF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E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7E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2662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FB7E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2662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FB7E0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2D5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14D22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1358</TotalTime>
  <Pages>4</Pages>
  <Words>880</Words>
  <Characters>5020</Characters>
  <Application>Microsoft Office Outlook</Application>
  <DocSecurity>0</DocSecurity>
  <Lines>0</Lines>
  <Paragraphs>0</Paragraphs>
  <ScaleCrop>false</ScaleCrop>
  <Company>NLMK,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shavrin_yf</dc:creator>
  <cp:keywords/>
  <dc:description/>
  <cp:lastModifiedBy>antipov_vi</cp:lastModifiedBy>
  <cp:revision>146</cp:revision>
  <cp:lastPrinted>2011-11-25T09:07:00Z</cp:lastPrinted>
  <dcterms:created xsi:type="dcterms:W3CDTF">2011-10-31T07:31:00Z</dcterms:created>
  <dcterms:modified xsi:type="dcterms:W3CDTF">2012-03-19T04:44:00Z</dcterms:modified>
</cp:coreProperties>
</file>